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EC" w:rsidRPr="002717EC" w:rsidRDefault="002717EC" w:rsidP="0027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717EC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en-IN"/>
        </w:rPr>
        <w:t>‘</w:t>
      </w:r>
      <w:r w:rsidRPr="002717EC">
        <w:rPr>
          <w:rFonts w:ascii="Calibri" w:eastAsia="Times New Roman" w:hAnsi="Calibri" w:cs="Calibri"/>
          <w:color w:val="000000"/>
          <w:shd w:val="clear" w:color="auto" w:fill="FFFFFF"/>
          <w:lang w:eastAsia="en-IN"/>
        </w:rPr>
        <w:t>‘Annexure A’</w:t>
      </w:r>
    </w:p>
    <w:p w:rsidR="002717EC" w:rsidRPr="002717EC" w:rsidRDefault="002717EC" w:rsidP="002717EC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2717EC">
        <w:rPr>
          <w:rFonts w:ascii="Calibri" w:eastAsia="Times New Roman" w:hAnsi="Calibri" w:cs="Calibri"/>
          <w:color w:val="000000"/>
          <w:lang w:eastAsia="en-IN"/>
        </w:rPr>
        <w:t>Escalation Matrix: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701"/>
        <w:gridCol w:w="2613"/>
      </w:tblGrid>
      <w:tr w:rsidR="002717EC" w:rsidRPr="002717EC" w:rsidTr="002717E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Details of Contact Person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Address            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Contact No        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Email Id</w:t>
            </w:r>
          </w:p>
        </w:tc>
      </w:tr>
      <w:tr w:rsidR="002717EC" w:rsidRPr="002717EC" w:rsidTr="002717E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Customer care</w:t>
            </w:r>
          </w:p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M. </w:t>
            </w: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NAGESWARI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343, TRIPLICANE HIGH ROAD TRIPLICANE CHENNAI 600005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914428591185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hyperlink r:id="rId5" w:history="1">
              <w:r w:rsidRPr="002717EC">
                <w:rPr>
                  <w:rFonts w:ascii="Calibri" w:eastAsia="Times New Roman" w:hAnsi="Calibri" w:cs="Calibri"/>
                  <w:color w:val="4550DB"/>
                  <w:lang w:eastAsia="en-IN"/>
                </w:rPr>
                <w:t>dpmunoth@gmail.com</w:t>
              </w:r>
            </w:hyperlink>
          </w:p>
        </w:tc>
      </w:tr>
      <w:tr w:rsidR="002717EC" w:rsidRPr="002717EC" w:rsidTr="002717E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Head of Customer care</w:t>
            </w:r>
          </w:p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L VARALAKSHMI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343, TRIPLICANE HIGH ROAD TRIPLICANE CHENNAI 600005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9003231573</w:t>
            </w: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mfsldp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@gmail.com</w:t>
            </w:r>
          </w:p>
        </w:tc>
      </w:tr>
      <w:tr w:rsidR="002717EC" w:rsidRPr="002717EC" w:rsidTr="002717E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Compliance Officer</w:t>
            </w:r>
          </w:p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A G NANDINI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343, TRIPLICANE HIGH ROAD TRIPLICANE CHENNAI 600005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8939904034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hyperlink r:id="rId6" w:history="1">
              <w:r w:rsidRPr="003567BF">
                <w:rPr>
                  <w:rStyle w:val="Hyperlink"/>
                  <w:rFonts w:ascii="Calibri" w:eastAsia="Times New Roman" w:hAnsi="Calibri" w:cs="Calibri"/>
                  <w:lang w:eastAsia="en-IN"/>
                </w:rPr>
                <w:t>nandini@munothfinancial.com</w:t>
              </w:r>
            </w:hyperlink>
          </w:p>
        </w:tc>
      </w:tr>
      <w:tr w:rsidR="002717EC" w:rsidRPr="002717EC" w:rsidTr="002717E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CEO</w:t>
            </w:r>
          </w:p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JASWANT MUNOTH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343, TRIPLICANE HIGH ROAD TRIPLICANE CHENNAI 600005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717EC">
              <w:rPr>
                <w:rFonts w:ascii="Calibri" w:eastAsia="Times New Roman" w:hAnsi="Calibri" w:cs="Calibri"/>
                <w:color w:val="000000"/>
                <w:lang w:eastAsia="en-IN"/>
              </w:rPr>
              <w:t>914428591190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EC" w:rsidRPr="002717EC" w:rsidRDefault="002717EC" w:rsidP="002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hyperlink r:id="rId7" w:history="1">
              <w:r w:rsidRPr="002717EC">
                <w:rPr>
                  <w:rFonts w:ascii="Calibri" w:eastAsia="Times New Roman" w:hAnsi="Calibri" w:cs="Calibri"/>
                  <w:color w:val="4550DB"/>
                  <w:lang w:eastAsia="en-IN"/>
                </w:rPr>
                <w:t>cs@munothfinancial.com</w:t>
              </w:r>
            </w:hyperlink>
          </w:p>
        </w:tc>
      </w:tr>
    </w:tbl>
    <w:p w:rsidR="002717EC" w:rsidRPr="002717EC" w:rsidRDefault="002717EC" w:rsidP="002717EC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2717EC">
        <w:rPr>
          <w:rFonts w:ascii="Calibri" w:eastAsia="Times New Roman" w:hAnsi="Calibri" w:cs="Calibri"/>
          <w:color w:val="000000"/>
          <w:lang w:eastAsia="en-IN"/>
        </w:rPr>
        <w:t> </w:t>
      </w:r>
    </w:p>
    <w:p w:rsidR="00DC20F3" w:rsidRDefault="00DC20F3"/>
    <w:sectPr w:rsidR="00DC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EC"/>
    <w:rsid w:val="002717EC"/>
    <w:rsid w:val="00D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2022-11-22T05:57:00Z</dcterms:created>
  <dcterms:modified xsi:type="dcterms:W3CDTF">2022-11-22T06:01:00Z</dcterms:modified>
</cp:coreProperties>
</file>